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som inkom 2026-05-27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6324882, E 534185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