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4-2025 i Lesse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