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som inkom 2024-11-29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6297384, E 514336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