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52540-2025 i Lessebo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