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20926-2023 i Tingsryds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