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1423-2026 i Tingsryds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