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1-2025 i Tingsryd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