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6-2020 i Tingsryd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