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30330-2025 i Tingsryds kommun</w:t>
      </w:r>
    </w:p>
    <w:p>
      <w:r>
        <w:t>Denna tillsynsbegäran behandlar höga naturvärden i avverkningsanmälan A 30330-2025 i Tingsryds kommun som inkom 2025-06-19 och omfattar 1,8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30330-2025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6261715, E 500368 i SWEREF 99 TM.</w:t>
      </w:r>
    </w:p>
    <w:p>
      <w:r>
        <w:t>I och inom 13 meter från avverkningsanmälan finns fynd av 2 naturvårdsarter, varav 1 är rödlistad och 1 är signalart (S): vårstarr (NT)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