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som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gransotdyna (NT), grovticka (S, T), västlig hakmossa (S)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