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08-2022 i Alv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