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52816-2022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