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10199-2025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