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dokument behandlar höga naturvärden i avverkningsanmälan A 51450-2023 i Älmhults kommun. Denna avverkningsanmälan inkom 2023-10-16 00:00:00 och omfattar 60,9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