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29375-2026 i Markaryds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