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18 meter från avverkningsanmälan A 62519-2023 i Markaryds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