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243-2025 i Markary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