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9507-2022 i Markary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