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9508-2022 i Marka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