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56864-2022 i Växjö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