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297-2024 i Växjö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