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18-2023 i Väx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