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inom 23 meter från samrådsanmälan S 2721-2022 i Växjö kommun har hittats 2 naturvårdsarter varav 2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