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517-2019 i Väx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