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19-2024 i Växjö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