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dokument behandlar höga naturvärden i avverkningsanmälan A 37016-2025 i Växjö kommun som inkom 2025-08-05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vitfläckig guldvinge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6312940, E 506190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