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dokument behandlar höga naturvärden i avverkningsanmälan A 60471-2025 i Växjö kommun som inkom 2025-12-04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