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som inkom 2024-04-02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6296728, E 490742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stubbspretmossa (S, T), västlig hakmossa (S), vågbandad barkbock (S), gröngöling (§4), kråka (§4), kungsfågel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