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Detta dokument behandlar höga naturvärden i avverkningsanmälan A 27227-2026 i Växjö kommun som inkom 2026-06-15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6331002, E 483640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tallticka (NT, T), talltita (NT, §4), västlig hakmossa (S), tofsmes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