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Detta dokument behandlar höga naturvärden i avverkningsanmälan A 53135-2021 i Växjö kommun som inkom 2021-09-29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6328965, E 494455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