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Detta dokument behandlar höga naturvärden i avverkningsanmälan A 28084-2022 i Växjö kommun som inkom 2022-07-04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6314909, E 509561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