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Detta dokument behandlar höga naturvärden i avverkningsanmälan A 46446-2021 i Växjö kommun som inkom 2021-09-06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6285938, E 489428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