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151-2025 i Växjö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