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dokument behandlar höga naturvärden i avverkningsanmälan A 28084-2022 i Växjö kommun som inkom 2022-07-04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6314909, E 509561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