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dokument behandlar höga naturvärden i avverkningsanmälan A 44923-2023 i Växjö kommun som inkom 2023-09-21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sommarfibbla (NT) och åkerkulla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6333751, E 468946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