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Detta dokument behandlar höga naturvärden i avverkningsanmälan A 16838-2025 i Växjö kommun som inkom 2025-04-07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6327647, E 504269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