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4923-2023 i Väx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