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62726-2025 i Växjö kommun</w:t>
      </w:r>
    </w:p>
    <w:p>
      <w:r>
        <w:t>Detta dokument behandlar höga naturvärden i avverkningsanmälan A 62726-2025 i Växjö kommun. Denna avverkningsanmälan inkom 2025-12-17 13:12:43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tallticka (NT), ullticka (NT), skogshakmossa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