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7 meter från avverkningsanmälan A 40739-2026 i Växjö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