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Kronobergs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5642-2024</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blå kärrhök, brun glada, duvhök, entita, fiskgjuse, fjällvråk, gulsparv, havsörn, järnsparv, kricka, kungsörn, ljungpipare, mindre hackspett, ortolansparv, pilgrimsfalk, röd glada, spillkråka, stare, stenfalk, sädesärla, sävsparv, sångsvan, talltita, trana, trädlärka,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blå kärrhök, brun glada, duvhök, entita, fiskgjuse, fjällvråk, gulsparv, havsörn, järnsparv, kricka, kungsörn, ljungpipare, mindre hackspett, ortolansparv, pilgrimsfalk, röd glada, spillkråka, stare, stenfalk, sädesärla, sävsparv, sångsvan, talltita, trana, trädlärka,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