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som inkom 2022-09-05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6291054, E 456213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