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som inkom 2021-09-22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6281496, E 421693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