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62564-2025 i Ljungby kommun</w:t>
      </w:r>
    </w:p>
    <w:p>
      <w:r>
        <w:t>Detta klagomål behandlar höga naturvärden i avverkningsanmälan A 62564-2025 i Ljungby kommun som inkom 2025-12-16 och omfattar 2,1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62564-2025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6310773, E 442336 i SWEREF 99 TM.</w:t>
      </w:r>
    </w:p>
    <w:p>
      <w:r>
        <w:t>Inom 19 meter från avverkningsanmälan finns fynd av 12 naturvårdsarter, varav 8 är rödlistade, 12 är fridlysta och 1 är typisk (T): drillsnäppa (NT, §4), enkelbeckasin (NT, §4), entita (NT, T, §4), järnsparv (NT, §4), kricka (NT, §4), ladusvala (NT, §4), skrattmås (NT, §4), sädesärla (NT, §4), fiskgjuse (§4), röd glada (§4), sävsparv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