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som inkom 2025-11-17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månlåsbräken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