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59867-2018</w:t>
      </w:r>
      <w:r w:rsidR="00C9278C">
        <w:t xml:space="preserve"> </w:t>
      </w:r>
      <w:r w:rsidRPr="00C9278C">
        <w:t>finns</w:t>
      </w:r>
      <w:r w:rsidR="00153BF2">
        <w:t xml:space="preserve"> </w:t>
      </w:r>
      <w:r w:rsidR="00C77A28">
        <w:t>artfynd av</w:t>
      </w:r>
      <w:r w:rsidR="00CB335E">
        <w:t xml:space="preserve"> </w:t>
      </w:r>
      <w:r w:rsidR="005D0317" w:rsidRPr="005D0317">
        <w:t>gröngöling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gröngöling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