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30862-2025 i Ljungby kommun</w:t>
      </w:r>
    </w:p>
    <w:p>
      <w:r>
        <w:t>Detta klagomål behandlar höga naturvärden i avverkningsanmälan A 30862-2025 i Ljungby kommun som inkom 2025-06-24 och omfattar 13,7 ha.</w:t>
      </w:r>
    </w:p>
    <w:p>
      <w:pPr>
        <w:pStyle w:val="Caption"/>
      </w:pPr>
      <w:r>
        <w:drawing>
          <wp:inline xmlns:a="http://schemas.openxmlformats.org/drawingml/2006/main" xmlns:pic="http://schemas.openxmlformats.org/drawingml/2006/picture">
            <wp:extent cx="4781802" cy="5724000"/>
            <wp:docPr id="1" name="Picture 1"/>
            <wp:cNvGraphicFramePr>
              <a:graphicFrameLocks noChangeAspect="1"/>
            </wp:cNvGraphicFramePr>
            <a:graphic>
              <a:graphicData uri="http://schemas.openxmlformats.org/drawingml/2006/picture">
                <pic:pic>
                  <pic:nvPicPr>
                    <pic:cNvPr id="0" name="A 30862-2025 karta.png"/>
                    <pic:cNvPicPr/>
                  </pic:nvPicPr>
                  <pic:blipFill>
                    <a:blip r:embed="rId16"/>
                    <a:stretch>
                      <a:fillRect/>
                    </a:stretch>
                  </pic:blipFill>
                  <pic:spPr>
                    <a:xfrm>
                      <a:off x="0" y="0"/>
                      <a:ext cx="4781802"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6284776, E 436874 i SWEREF 99 TM.</w:t>
      </w:r>
    </w:p>
    <w:p>
      <w:r>
        <w:t>Inom 14 meter från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