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samrådsanmälan S 1589-2024 i Ljungby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