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klagomål behandlar höga naturvärden i avverkningsanmälan A 45510-2023 i Ljungby kommun som inkom 2023-09-25 och omfattar 1,9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6300932, E 409975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