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6144-2021 i Ljungby kommun</w:t>
      </w:r>
    </w:p>
    <w:p>
      <w:r>
        <w:t>Denna tillsynsbegäran behandlar höga naturvärden i samrådsanmälan S 6144-2021 i Ljungby kommun som inkom 2021-09-06 och omfattar 3,9 ha.</w:t>
      </w:r>
    </w:p>
    <w:p>
      <w:pPr>
        <w:pStyle w:val="Caption"/>
      </w:pPr>
      <w:r>
        <w:drawing>
          <wp:inline xmlns:a="http://schemas.openxmlformats.org/drawingml/2006/main" xmlns:pic="http://schemas.openxmlformats.org/drawingml/2006/picture">
            <wp:extent cx="4787703" cy="5724000"/>
            <wp:docPr id="1" name="Picture 1"/>
            <wp:cNvGraphicFramePr>
              <a:graphicFrameLocks noChangeAspect="1"/>
            </wp:cNvGraphicFramePr>
            <a:graphic>
              <a:graphicData uri="http://schemas.openxmlformats.org/drawingml/2006/picture">
                <pic:pic>
                  <pic:nvPicPr>
                    <pic:cNvPr id="0" name="S 6144-2021 karta.png"/>
                    <pic:cNvPicPr/>
                  </pic:nvPicPr>
                  <pic:blipFill>
                    <a:blip r:embed="rId16"/>
                    <a:stretch>
                      <a:fillRect/>
                    </a:stretch>
                  </pic:blipFill>
                  <pic:spPr>
                    <a:xfrm>
                      <a:off x="0" y="0"/>
                      <a:ext cx="478770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6300136, E 432490 i SWEREF 99 TM.</w:t>
      </w:r>
    </w:p>
    <w:p>
      <w:r>
        <w:t>I samrådsanmälan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