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dokument behandlar höga naturvärden i avverkningsanmälan A 25295-2023 i Ljungby kommun som inkom 2023-06-09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